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A1" w:rsidRPr="008906A8" w:rsidRDefault="00331CA1" w:rsidP="00331CA1">
      <w:pPr>
        <w:spacing w:after="0"/>
        <w:jc w:val="both"/>
        <w:rPr>
          <w:b/>
          <w:bCs w:val="0"/>
          <w:color w:val="000000"/>
          <w:sz w:val="24"/>
          <w:szCs w:val="24"/>
        </w:rPr>
      </w:pPr>
      <w:r w:rsidRPr="008906A8">
        <w:rPr>
          <w:rFonts w:eastAsia="Calibri"/>
          <w:sz w:val="24"/>
          <w:szCs w:val="24"/>
        </w:rPr>
        <w:t>Проведена проверка</w:t>
      </w:r>
      <w:r w:rsidRPr="008906A8">
        <w:rPr>
          <w:sz w:val="24"/>
          <w:szCs w:val="24"/>
        </w:rPr>
        <w:t xml:space="preserve">    достоверности, полноты и соответствия нормативным требованиям  составления и представления бюджетной отчетности за 2023 год</w:t>
      </w:r>
      <w:r>
        <w:rPr>
          <w:sz w:val="24"/>
          <w:szCs w:val="24"/>
        </w:rPr>
        <w:t xml:space="preserve"> 9</w:t>
      </w:r>
      <w:r w:rsidRPr="008906A8">
        <w:rPr>
          <w:sz w:val="24"/>
          <w:szCs w:val="24"/>
        </w:rPr>
        <w:t xml:space="preserve"> главных администраторов бюджетных средств</w:t>
      </w:r>
      <w:r w:rsidRPr="00173DB5">
        <w:rPr>
          <w:bCs w:val="0"/>
          <w:color w:val="000000"/>
          <w:sz w:val="24"/>
          <w:szCs w:val="24"/>
        </w:rPr>
        <w:t xml:space="preserve"> </w:t>
      </w:r>
      <w:r w:rsidRPr="00C21950">
        <w:rPr>
          <w:bCs w:val="0"/>
          <w:color w:val="000000"/>
          <w:sz w:val="24"/>
          <w:szCs w:val="24"/>
        </w:rPr>
        <w:t xml:space="preserve">города </w:t>
      </w:r>
      <w:proofErr w:type="spellStart"/>
      <w:r w:rsidRPr="00C21950">
        <w:rPr>
          <w:bCs w:val="0"/>
          <w:color w:val="000000"/>
          <w:sz w:val="24"/>
          <w:szCs w:val="24"/>
        </w:rPr>
        <w:t>Югорска</w:t>
      </w:r>
      <w:proofErr w:type="spellEnd"/>
      <w:r>
        <w:rPr>
          <w:bCs w:val="0"/>
          <w:color w:val="000000"/>
          <w:sz w:val="24"/>
          <w:szCs w:val="24"/>
        </w:rPr>
        <w:t xml:space="preserve">. </w:t>
      </w:r>
      <w:r w:rsidRPr="008906A8">
        <w:rPr>
          <w:bCs w:val="0"/>
          <w:color w:val="000000"/>
          <w:sz w:val="24"/>
          <w:szCs w:val="24"/>
        </w:rPr>
        <w:t>В</w:t>
      </w:r>
      <w:r w:rsidRPr="008906A8">
        <w:rPr>
          <w:b/>
          <w:bCs w:val="0"/>
          <w:color w:val="000000"/>
          <w:sz w:val="24"/>
          <w:szCs w:val="24"/>
        </w:rPr>
        <w:t xml:space="preserve"> </w:t>
      </w:r>
      <w:r w:rsidRPr="008906A8">
        <w:rPr>
          <w:bCs w:val="0"/>
          <w:color w:val="000000"/>
          <w:sz w:val="24"/>
          <w:szCs w:val="24"/>
        </w:rPr>
        <w:t>результате проверки установлены  нарушения  бюджетной</w:t>
      </w:r>
      <w:r w:rsidRPr="008906A8">
        <w:rPr>
          <w:b/>
          <w:bCs w:val="0"/>
          <w:color w:val="000000"/>
          <w:sz w:val="24"/>
          <w:szCs w:val="24"/>
        </w:rPr>
        <w:t xml:space="preserve"> </w:t>
      </w:r>
      <w:r w:rsidRPr="008906A8">
        <w:rPr>
          <w:bCs w:val="0"/>
          <w:color w:val="000000"/>
          <w:sz w:val="24"/>
          <w:szCs w:val="24"/>
        </w:rPr>
        <w:t xml:space="preserve">отчетности: </w:t>
      </w:r>
      <w:r w:rsidRPr="008906A8">
        <w:rPr>
          <w:b/>
          <w:bCs w:val="0"/>
          <w:color w:val="000000"/>
          <w:sz w:val="24"/>
          <w:szCs w:val="24"/>
        </w:rPr>
        <w:t xml:space="preserve"> </w:t>
      </w:r>
    </w:p>
    <w:p w:rsidR="00331CA1" w:rsidRPr="008906A8" w:rsidRDefault="00331CA1" w:rsidP="00331CA1">
      <w:pPr>
        <w:spacing w:after="0"/>
        <w:ind w:firstLine="708"/>
        <w:jc w:val="both"/>
        <w:rPr>
          <w:b/>
          <w:bCs w:val="0"/>
          <w:color w:val="000000"/>
          <w:sz w:val="24"/>
          <w:szCs w:val="24"/>
        </w:rPr>
      </w:pPr>
      <w:r w:rsidRPr="00665F67">
        <w:rPr>
          <w:bCs w:val="0"/>
          <w:color w:val="000000"/>
          <w:sz w:val="24"/>
          <w:szCs w:val="24"/>
        </w:rPr>
        <w:t>-</w:t>
      </w:r>
      <w:r w:rsidRPr="008906A8">
        <w:rPr>
          <w:b/>
          <w:bCs w:val="0"/>
          <w:color w:val="000000"/>
          <w:sz w:val="24"/>
          <w:szCs w:val="24"/>
        </w:rPr>
        <w:t xml:space="preserve"> </w:t>
      </w:r>
      <w:r w:rsidRPr="008906A8">
        <w:rPr>
          <w:bCs w:val="0"/>
          <w:color w:val="000000"/>
          <w:sz w:val="24"/>
          <w:szCs w:val="24"/>
        </w:rPr>
        <w:t xml:space="preserve">в Администрации города </w:t>
      </w:r>
      <w:proofErr w:type="spellStart"/>
      <w:r w:rsidRPr="008906A8">
        <w:rPr>
          <w:bCs w:val="0"/>
          <w:color w:val="000000"/>
          <w:sz w:val="24"/>
          <w:szCs w:val="24"/>
        </w:rPr>
        <w:t>Югорска</w:t>
      </w:r>
      <w:proofErr w:type="spellEnd"/>
      <w:r w:rsidRPr="008906A8">
        <w:rPr>
          <w:bCs w:val="0"/>
          <w:color w:val="000000"/>
          <w:sz w:val="24"/>
          <w:szCs w:val="24"/>
        </w:rPr>
        <w:t>:</w:t>
      </w:r>
      <w:r w:rsidRPr="008906A8">
        <w:rPr>
          <w:bCs w:val="0"/>
          <w:i/>
          <w:color w:val="000000"/>
          <w:sz w:val="24"/>
          <w:szCs w:val="24"/>
        </w:rPr>
        <w:t xml:space="preserve"> </w:t>
      </w:r>
      <w:r w:rsidRPr="008906A8">
        <w:rPr>
          <w:bCs w:val="0"/>
          <w:color w:val="000000"/>
          <w:sz w:val="24"/>
          <w:szCs w:val="24"/>
        </w:rPr>
        <w:t>нар</w:t>
      </w:r>
      <w:r>
        <w:rPr>
          <w:bCs w:val="0"/>
          <w:color w:val="000000"/>
          <w:sz w:val="24"/>
          <w:szCs w:val="24"/>
        </w:rPr>
        <w:t>ушен пункт 156 Инструкции №191н</w:t>
      </w:r>
      <w:r w:rsidRPr="008906A8">
        <w:rPr>
          <w:bCs w:val="0"/>
          <w:color w:val="000000"/>
          <w:sz w:val="24"/>
          <w:szCs w:val="24"/>
        </w:rPr>
        <w:t xml:space="preserve"> </w:t>
      </w:r>
      <w:r>
        <w:rPr>
          <w:bCs w:val="0"/>
          <w:color w:val="000000"/>
          <w:sz w:val="24"/>
          <w:szCs w:val="24"/>
        </w:rPr>
        <w:t>(</w:t>
      </w:r>
      <w:r w:rsidRPr="008906A8">
        <w:rPr>
          <w:bCs w:val="0"/>
          <w:color w:val="000000"/>
          <w:sz w:val="24"/>
          <w:szCs w:val="24"/>
        </w:rPr>
        <w:t>таблица № 4  в составе сводной пояснительной записке не составляется и не предоставляется</w:t>
      </w:r>
      <w:r>
        <w:rPr>
          <w:bCs w:val="0"/>
          <w:color w:val="000000"/>
          <w:sz w:val="24"/>
          <w:szCs w:val="24"/>
        </w:rPr>
        <w:t>)</w:t>
      </w:r>
      <w:r w:rsidRPr="008906A8">
        <w:rPr>
          <w:b/>
          <w:bCs w:val="0"/>
          <w:color w:val="000000"/>
          <w:sz w:val="24"/>
          <w:szCs w:val="24"/>
        </w:rPr>
        <w:t xml:space="preserve">; </w:t>
      </w:r>
    </w:p>
    <w:p w:rsidR="00331CA1" w:rsidRDefault="00331CA1" w:rsidP="00331CA1">
      <w:pPr>
        <w:spacing w:after="0"/>
        <w:ind w:firstLine="708"/>
        <w:jc w:val="both"/>
        <w:rPr>
          <w:bCs w:val="0"/>
          <w:sz w:val="24"/>
          <w:szCs w:val="24"/>
        </w:rPr>
      </w:pPr>
      <w:r w:rsidRPr="008906A8">
        <w:rPr>
          <w:bCs w:val="0"/>
          <w:color w:val="000000"/>
          <w:sz w:val="24"/>
          <w:szCs w:val="24"/>
        </w:rPr>
        <w:t xml:space="preserve">- в </w:t>
      </w:r>
      <w:proofErr w:type="spellStart"/>
      <w:r w:rsidRPr="008906A8">
        <w:rPr>
          <w:bCs w:val="0"/>
          <w:color w:val="000000"/>
          <w:sz w:val="24"/>
          <w:szCs w:val="24"/>
        </w:rPr>
        <w:t>ДЖКиСК</w:t>
      </w:r>
      <w:proofErr w:type="spellEnd"/>
      <w:r w:rsidRPr="008906A8">
        <w:rPr>
          <w:bCs w:val="0"/>
          <w:color w:val="000000"/>
          <w:sz w:val="24"/>
          <w:szCs w:val="24"/>
        </w:rPr>
        <w:t xml:space="preserve"> администрации города </w:t>
      </w:r>
      <w:proofErr w:type="spellStart"/>
      <w:r w:rsidRPr="008906A8">
        <w:rPr>
          <w:bCs w:val="0"/>
          <w:color w:val="000000"/>
          <w:sz w:val="24"/>
          <w:szCs w:val="24"/>
        </w:rPr>
        <w:t>Югорска</w:t>
      </w:r>
      <w:proofErr w:type="spellEnd"/>
      <w:r w:rsidRPr="008906A8">
        <w:rPr>
          <w:bCs w:val="0"/>
          <w:color w:val="000000"/>
          <w:sz w:val="24"/>
          <w:szCs w:val="24"/>
        </w:rPr>
        <w:t xml:space="preserve">: </w:t>
      </w:r>
      <w:r w:rsidRPr="008906A8">
        <w:rPr>
          <w:bCs w:val="0"/>
          <w:sz w:val="24"/>
          <w:szCs w:val="24"/>
        </w:rPr>
        <w:t xml:space="preserve"> установлена техническая ошибка</w:t>
      </w:r>
      <w:r w:rsidRPr="008906A8">
        <w:rPr>
          <w:b/>
          <w:bCs w:val="0"/>
          <w:sz w:val="24"/>
          <w:szCs w:val="24"/>
        </w:rPr>
        <w:t xml:space="preserve"> </w:t>
      </w:r>
      <w:r w:rsidRPr="008906A8">
        <w:rPr>
          <w:bCs w:val="0"/>
          <w:sz w:val="24"/>
          <w:szCs w:val="24"/>
        </w:rPr>
        <w:t>в разделе 4 «Анализ показателей бухгалтерской отчетности субъекта бюджетной отчетности» пояснительной записки (ф. 0503160) в части пояснения остатка по дебиторской задолженности поставщиками за выполненные работы, предоставленные услуги «Расчеты по выданным авансам», отражен счет «Расчеты с подотчётными лицами»;</w:t>
      </w:r>
    </w:p>
    <w:p w:rsidR="00331CA1" w:rsidRDefault="00331CA1" w:rsidP="00331CA1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lang w:eastAsia="x-none"/>
        </w:rPr>
      </w:pPr>
      <w:r w:rsidRPr="008906A8">
        <w:rPr>
          <w:bCs w:val="0"/>
          <w:sz w:val="24"/>
          <w:szCs w:val="24"/>
        </w:rPr>
        <w:t xml:space="preserve"> - в </w:t>
      </w:r>
      <w:proofErr w:type="spellStart"/>
      <w:r w:rsidRPr="008906A8">
        <w:rPr>
          <w:bCs w:val="0"/>
          <w:sz w:val="24"/>
          <w:szCs w:val="24"/>
        </w:rPr>
        <w:t>ДМСиГ</w:t>
      </w:r>
      <w:proofErr w:type="spellEnd"/>
      <w:r w:rsidRPr="008906A8">
        <w:rPr>
          <w:bCs w:val="0"/>
          <w:sz w:val="24"/>
          <w:szCs w:val="24"/>
        </w:rPr>
        <w:t xml:space="preserve"> администрации города </w:t>
      </w:r>
      <w:proofErr w:type="spellStart"/>
      <w:r w:rsidRPr="008906A8">
        <w:rPr>
          <w:bCs w:val="0"/>
          <w:sz w:val="24"/>
          <w:szCs w:val="24"/>
        </w:rPr>
        <w:t>Югорска</w:t>
      </w:r>
      <w:proofErr w:type="spellEnd"/>
      <w:r w:rsidRPr="008906A8">
        <w:rPr>
          <w:rFonts w:eastAsia="Times New Roman"/>
          <w:sz w:val="24"/>
          <w:szCs w:val="24"/>
          <w:lang w:eastAsia="x-none"/>
        </w:rPr>
        <w:t xml:space="preserve"> </w:t>
      </w:r>
      <w:r w:rsidRPr="008906A8">
        <w:rPr>
          <w:bCs w:val="0"/>
          <w:sz w:val="24"/>
          <w:szCs w:val="24"/>
        </w:rPr>
        <w:t>установлена техническая ошибка</w:t>
      </w:r>
      <w:r w:rsidRPr="008906A8">
        <w:rPr>
          <w:b/>
          <w:bCs w:val="0"/>
          <w:sz w:val="24"/>
          <w:szCs w:val="24"/>
        </w:rPr>
        <w:t xml:space="preserve"> </w:t>
      </w:r>
      <w:r w:rsidRPr="008906A8">
        <w:rPr>
          <w:bCs w:val="0"/>
          <w:sz w:val="24"/>
          <w:szCs w:val="24"/>
        </w:rPr>
        <w:t>в разделе</w:t>
      </w:r>
      <w:r w:rsidRPr="008906A8">
        <w:rPr>
          <w:rFonts w:eastAsia="Times New Roman"/>
          <w:sz w:val="24"/>
          <w:szCs w:val="24"/>
          <w:lang w:eastAsia="x-none"/>
        </w:rPr>
        <w:t xml:space="preserve"> 3 «Анализ отчета об исполнении бюджета субъектом бюджетной отчетности» пояснительной записки (ф. 0503160) в части пояснения увеличения бюджетной росписи допущена техническая ошибка в сумме увеличения. </w:t>
      </w:r>
      <w:proofErr w:type="gramStart"/>
      <w:r w:rsidRPr="008906A8">
        <w:rPr>
          <w:rFonts w:eastAsia="Times New Roman"/>
          <w:sz w:val="24"/>
          <w:szCs w:val="24"/>
          <w:lang w:eastAsia="x-none"/>
        </w:rPr>
        <w:t>Кроме этого,</w:t>
      </w:r>
      <w:r w:rsidRPr="008906A8">
        <w:rPr>
          <w:rFonts w:eastAsia="Times New Roman"/>
          <w:i/>
          <w:color w:val="000000"/>
          <w:sz w:val="24"/>
          <w:szCs w:val="24"/>
          <w:lang w:eastAsia="x-none"/>
        </w:rPr>
        <w:t xml:space="preserve"> </w:t>
      </w:r>
      <w:r w:rsidRPr="008906A8">
        <w:rPr>
          <w:rFonts w:eastAsia="Times New Roman"/>
          <w:color w:val="000000"/>
          <w:sz w:val="24"/>
          <w:szCs w:val="24"/>
          <w:lang w:eastAsia="x-none"/>
        </w:rPr>
        <w:t xml:space="preserve">нарушены пункты 155, 158 Инструкции №191н (в составе сводной Пояснительной записки (ф. 0503160) </w:t>
      </w:r>
      <w:r>
        <w:rPr>
          <w:rFonts w:eastAsia="Times New Roman"/>
          <w:color w:val="000000"/>
          <w:sz w:val="24"/>
          <w:szCs w:val="24"/>
          <w:lang w:eastAsia="x-none"/>
        </w:rPr>
        <w:t>(</w:t>
      </w:r>
      <w:r w:rsidRPr="008906A8">
        <w:rPr>
          <w:rFonts w:eastAsia="Times New Roman"/>
          <w:color w:val="000000"/>
          <w:sz w:val="24"/>
          <w:szCs w:val="24"/>
          <w:lang w:eastAsia="x-none"/>
        </w:rPr>
        <w:t>не</w:t>
      </w:r>
      <w:r w:rsidRPr="008906A8">
        <w:rPr>
          <w:rFonts w:eastAsia="Times New Roman"/>
          <w:b/>
          <w:color w:val="000000"/>
          <w:sz w:val="24"/>
          <w:szCs w:val="24"/>
          <w:lang w:eastAsia="x-none"/>
        </w:rPr>
        <w:t xml:space="preserve"> </w:t>
      </w:r>
      <w:r w:rsidRPr="008906A8">
        <w:rPr>
          <w:rFonts w:eastAsia="Times New Roman"/>
          <w:color w:val="000000"/>
          <w:sz w:val="24"/>
          <w:szCs w:val="24"/>
          <w:lang w:eastAsia="x-none"/>
        </w:rPr>
        <w:t xml:space="preserve">предоставлены Таблицы № 3 «Сведения об исполнении текстовых статей закона (решения) о бюджете» и № 6 «Сведения о проведении инвентаризации»). </w:t>
      </w:r>
      <w:proofErr w:type="gramEnd"/>
    </w:p>
    <w:p w:rsidR="008B4AEF" w:rsidRDefault="008B4AEF">
      <w:bookmarkStart w:id="0" w:name="_GoBack"/>
      <w:bookmarkEnd w:id="0"/>
    </w:p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A1"/>
    <w:rsid w:val="00331CA1"/>
    <w:rsid w:val="008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1</cp:revision>
  <dcterms:created xsi:type="dcterms:W3CDTF">2024-04-24T10:27:00Z</dcterms:created>
  <dcterms:modified xsi:type="dcterms:W3CDTF">2024-04-24T10:27:00Z</dcterms:modified>
</cp:coreProperties>
</file>